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3554A622" w:rsidR="008A5789" w:rsidRPr="004756C2" w:rsidRDefault="002B26B5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611331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611331">
        <w:rPr>
          <w:rFonts w:asciiTheme="minorHAnsi" w:hAnsiTheme="minorHAnsi" w:cstheme="minorHAnsi"/>
          <w:b/>
        </w:rPr>
        <w:t xml:space="preserve"> </w:t>
      </w:r>
      <w:r w:rsidR="0044122E">
        <w:rPr>
          <w:rFonts w:asciiTheme="minorHAnsi" w:hAnsiTheme="minorHAnsi" w:cstheme="minorHAnsi"/>
          <w:b/>
        </w:rPr>
        <w:t>3</w:t>
      </w:r>
      <w:r w:rsidRPr="00611331">
        <w:rPr>
          <w:rFonts w:asciiTheme="minorHAnsi" w:hAnsiTheme="minorHAnsi" w:cstheme="minorHAnsi"/>
          <w:b/>
        </w:rPr>
        <w:t>/NHZ/FEPK.07.08</w:t>
      </w:r>
    </w:p>
    <w:p w14:paraId="0E568FC1" w14:textId="36C2910D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B946EB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3BF43FFE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56476B" w:rsidRPr="0056476B">
        <w:rPr>
          <w:rFonts w:cstheme="minorHAnsi"/>
          <w:b/>
          <w:bCs/>
        </w:rPr>
        <w:t xml:space="preserve">STOWARZYSZENIE </w:t>
      </w:r>
      <w:r w:rsidR="000A7F33" w:rsidRPr="0056476B">
        <w:rPr>
          <w:rFonts w:asciiTheme="minorHAnsi" w:eastAsiaTheme="minorHAnsi" w:hAnsiTheme="minorHAnsi" w:cstheme="minorHAnsi"/>
          <w:b/>
          <w:bCs/>
        </w:rPr>
        <w:t>HUMANEO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ul. Nawojowska 12, 33-300 Nowy Sącz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4F16F12D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370382" w:rsidRPr="00993926">
        <w:rPr>
          <w:rFonts w:cs="Calibri"/>
          <w:b/>
        </w:rPr>
        <w:t xml:space="preserve">nr </w:t>
      </w:r>
      <w:r w:rsidR="0044122E">
        <w:rPr>
          <w:rFonts w:asciiTheme="minorHAnsi" w:hAnsiTheme="minorHAnsi" w:cstheme="minorHAnsi"/>
          <w:b/>
        </w:rPr>
        <w:t>3</w:t>
      </w:r>
      <w:r w:rsidR="00D72F86" w:rsidRPr="00611331">
        <w:rPr>
          <w:rFonts w:asciiTheme="minorHAnsi" w:hAnsiTheme="minorHAnsi" w:cstheme="minorHAnsi"/>
          <w:b/>
        </w:rPr>
        <w:t>/NHZ/FEPK.07.08</w:t>
      </w:r>
      <w:r w:rsidR="009E3AC9">
        <w:rPr>
          <w:rFonts w:asciiTheme="minorHAnsi" w:hAnsiTheme="minorHAnsi" w:cstheme="minorHAns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597227" w:rsidRPr="00611331">
        <w:rPr>
          <w:rFonts w:asciiTheme="minorHAnsi" w:hAnsiTheme="minorHAnsi" w:cstheme="minorHAnsi"/>
        </w:rPr>
        <w:t xml:space="preserve">projekcie </w:t>
      </w:r>
      <w:bookmarkEnd w:id="3"/>
      <w:r w:rsidR="00597227" w:rsidRPr="00611331">
        <w:rPr>
          <w:rFonts w:asciiTheme="minorHAnsi" w:hAnsiTheme="minorHAnsi" w:cstheme="minorHAnsi"/>
          <w:b/>
        </w:rPr>
        <w:t>„Nowe horyzonty zatrudnienia” nr FEPK.07.08-IP.01-0007/24</w:t>
      </w:r>
      <w:r w:rsidR="00597227" w:rsidRPr="00611331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BD7A5FE" w:rsidR="001C39A6" w:rsidRDefault="00132917">
    <w:pPr>
      <w:pStyle w:val="Nagwek"/>
    </w:pPr>
    <w:r w:rsidRPr="00B90C41">
      <w:rPr>
        <w:noProof/>
      </w:rPr>
      <w:drawing>
        <wp:inline distT="0" distB="0" distL="0" distR="0" wp14:anchorId="3B07AFF4" wp14:editId="0BD48E4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A7F33"/>
    <w:rsid w:val="000B01E8"/>
    <w:rsid w:val="000B1432"/>
    <w:rsid w:val="000B1ABC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2E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B1ABC"/>
    <w:rsid w:val="00122DCC"/>
    <w:rsid w:val="00443A6F"/>
    <w:rsid w:val="00647EC2"/>
    <w:rsid w:val="00DD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2025-10-09T09:12:00Z</dcterms:modified>
</cp:coreProperties>
</file>